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4C" w:rsidRDefault="004F7F4C">
      <w:pPr>
        <w:pStyle w:val="ConsPlusNormal"/>
        <w:jc w:val="both"/>
      </w:pPr>
      <w:bookmarkStart w:id="0" w:name="_GoBack"/>
      <w:bookmarkEnd w:id="0"/>
    </w:p>
    <w:p w:rsidR="004F7F4C" w:rsidRDefault="004F7F4C">
      <w:pPr>
        <w:pStyle w:val="ConsPlusTitle"/>
        <w:jc w:val="center"/>
      </w:pPr>
      <w:r>
        <w:t>МИНИСТЕРСТВО СТРОИТЕЛЬСТВА И ЖИЛИЩНО-КОММУНАЛЬНОГО</w:t>
      </w:r>
    </w:p>
    <w:p w:rsidR="004F7F4C" w:rsidRDefault="004F7F4C">
      <w:pPr>
        <w:pStyle w:val="ConsPlusTitle"/>
        <w:jc w:val="center"/>
      </w:pPr>
      <w:r>
        <w:t>ХОЗЯЙСТВА РОССИЙСКОЙ ФЕДЕРАЦИИ</w:t>
      </w:r>
    </w:p>
    <w:p w:rsidR="004F7F4C" w:rsidRDefault="004F7F4C">
      <w:pPr>
        <w:pStyle w:val="ConsPlusTitle"/>
        <w:jc w:val="both"/>
      </w:pPr>
    </w:p>
    <w:p w:rsidR="004F7F4C" w:rsidRDefault="004F7F4C">
      <w:pPr>
        <w:pStyle w:val="ConsPlusTitle"/>
        <w:jc w:val="center"/>
      </w:pPr>
      <w:r>
        <w:t>ПРИКАЗ</w:t>
      </w:r>
    </w:p>
    <w:p w:rsidR="004F7F4C" w:rsidRDefault="004F7F4C">
      <w:pPr>
        <w:pStyle w:val="ConsPlusTitle"/>
        <w:jc w:val="center"/>
      </w:pPr>
      <w:r>
        <w:t>от 28 января 2019 г. N 44/</w:t>
      </w:r>
      <w:proofErr w:type="spellStart"/>
      <w:r>
        <w:t>пр</w:t>
      </w:r>
      <w:proofErr w:type="spellEnd"/>
    </w:p>
    <w:p w:rsidR="004F7F4C" w:rsidRDefault="004F7F4C">
      <w:pPr>
        <w:pStyle w:val="ConsPlusTitle"/>
        <w:jc w:val="both"/>
      </w:pPr>
    </w:p>
    <w:p w:rsidR="004F7F4C" w:rsidRDefault="004F7F4C">
      <w:pPr>
        <w:pStyle w:val="ConsPlusTitle"/>
        <w:jc w:val="center"/>
      </w:pPr>
      <w:r>
        <w:t>ОБ УТВЕРЖДЕНИИ ТРЕБОВАНИЙ</w:t>
      </w:r>
    </w:p>
    <w:p w:rsidR="004F7F4C" w:rsidRDefault="004F7F4C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4F7F4C" w:rsidRDefault="004F7F4C">
      <w:pPr>
        <w:pStyle w:val="ConsPlusTitle"/>
        <w:jc w:val="center"/>
      </w:pPr>
      <w:r>
        <w:t>ПОМЕЩЕНИЙ В МНОГОКВАРТИРНЫХ ДОМАХ И ПОРЯДКА НАПРАВЛЕНИЯ</w:t>
      </w:r>
    </w:p>
    <w:p w:rsidR="004F7F4C" w:rsidRDefault="004F7F4C">
      <w:pPr>
        <w:pStyle w:val="ConsPlusTitle"/>
        <w:jc w:val="center"/>
      </w:pPr>
      <w:r>
        <w:t>ПОДЛИННИКОВ РЕШЕНИЙ И ПРОТОКОЛОВ ОБЩИХ СОБРАНИЙ</w:t>
      </w:r>
    </w:p>
    <w:p w:rsidR="004F7F4C" w:rsidRDefault="004F7F4C">
      <w:pPr>
        <w:pStyle w:val="ConsPlusTitle"/>
        <w:jc w:val="center"/>
      </w:pPr>
      <w:r>
        <w:t>СОБСТВЕННИКОВ ПОМЕЩЕНИЙ В МНОГОКВАРТИРНЫХ ДОМАХ</w:t>
      </w:r>
    </w:p>
    <w:p w:rsidR="004F7F4C" w:rsidRDefault="004F7F4C">
      <w:pPr>
        <w:pStyle w:val="ConsPlusTitle"/>
        <w:jc w:val="center"/>
      </w:pPr>
      <w:r>
        <w:t>В УПОЛНОМОЧЕННЫЕ ОРГАНЫ ИСПОЛНИТЕЛЬНОЙ ВЛАСТИ</w:t>
      </w:r>
    </w:p>
    <w:p w:rsidR="004F7F4C" w:rsidRDefault="004F7F4C">
      <w:pPr>
        <w:pStyle w:val="ConsPlusTitle"/>
        <w:jc w:val="center"/>
      </w:pPr>
      <w:r>
        <w:t>СУБЪЕКТОВ РОССИЙСКОЙ ФЕДЕРАЦИИ, ОСУЩЕСТВЛЯЮЩИЕ</w:t>
      </w:r>
    </w:p>
    <w:p w:rsidR="004F7F4C" w:rsidRDefault="004F7F4C">
      <w:pPr>
        <w:pStyle w:val="ConsPlusTitle"/>
        <w:jc w:val="center"/>
      </w:pPr>
      <w:r>
        <w:t>ГОСУДАРСТВЕННЫЙ ЖИЛИЩНЫЙ НАДЗОР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частями 1</w:t>
        </w:r>
      </w:hyperlink>
      <w:r>
        <w:t xml:space="preserve">, </w:t>
      </w:r>
      <w:hyperlink r:id="rId5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приказываю: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1. Утвердить: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а)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б) </w:t>
      </w:r>
      <w:hyperlink w:anchor="P117" w:history="1">
        <w:r>
          <w:rPr>
            <w:color w:val="0000FF"/>
          </w:rPr>
          <w:t>Порядок</w:t>
        </w:r>
      </w:hyperlink>
      <w: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>
        <w:t>приложению</w:t>
      </w:r>
      <w:proofErr w:type="gramEnd"/>
      <w:r>
        <w:t xml:space="preserve"> N 2 к настоящему приказу.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 декабря 2015 г. N 937/</w:t>
      </w:r>
      <w:proofErr w:type="spellStart"/>
      <w:r>
        <w:t>пр</w:t>
      </w:r>
      <w:proofErr w:type="spellEnd"/>
      <w: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right"/>
      </w:pPr>
      <w:r>
        <w:t>Министр</w:t>
      </w:r>
    </w:p>
    <w:p w:rsidR="004F7F4C" w:rsidRDefault="004F7F4C">
      <w:pPr>
        <w:pStyle w:val="ConsPlusNormal"/>
        <w:jc w:val="right"/>
      </w:pPr>
      <w:r>
        <w:t>В.В.ЯКУШЕВ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right"/>
        <w:outlineLvl w:val="0"/>
      </w:pPr>
      <w:r>
        <w:t>Приложение N 1</w:t>
      </w:r>
    </w:p>
    <w:p w:rsidR="004F7F4C" w:rsidRDefault="004F7F4C">
      <w:pPr>
        <w:pStyle w:val="ConsPlusNormal"/>
        <w:jc w:val="right"/>
      </w:pPr>
      <w:r>
        <w:t>к приказу Министерства строительства</w:t>
      </w:r>
    </w:p>
    <w:p w:rsidR="004F7F4C" w:rsidRDefault="004F7F4C">
      <w:pPr>
        <w:pStyle w:val="ConsPlusNormal"/>
        <w:jc w:val="right"/>
      </w:pPr>
      <w:r>
        <w:t>и жилищно-коммунального хозяйства</w:t>
      </w:r>
    </w:p>
    <w:p w:rsidR="004F7F4C" w:rsidRDefault="004F7F4C">
      <w:pPr>
        <w:pStyle w:val="ConsPlusNormal"/>
        <w:jc w:val="right"/>
      </w:pPr>
      <w:r>
        <w:t>Российской Федерации</w:t>
      </w:r>
    </w:p>
    <w:p w:rsidR="004F7F4C" w:rsidRDefault="004F7F4C">
      <w:pPr>
        <w:pStyle w:val="ConsPlusNormal"/>
        <w:jc w:val="right"/>
      </w:pPr>
      <w:r>
        <w:t>от 28 января 2019 г. N 44/</w:t>
      </w:r>
      <w:proofErr w:type="spellStart"/>
      <w:r>
        <w:t>пр</w:t>
      </w:r>
      <w:proofErr w:type="spellEnd"/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Title"/>
        <w:jc w:val="center"/>
      </w:pPr>
      <w:bookmarkStart w:id="1" w:name="P39"/>
      <w:bookmarkEnd w:id="1"/>
      <w:r>
        <w:lastRenderedPageBreak/>
        <w:t>ТРЕБОВАНИЯ</w:t>
      </w:r>
    </w:p>
    <w:p w:rsidR="004F7F4C" w:rsidRDefault="004F7F4C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4F7F4C" w:rsidRDefault="004F7F4C">
      <w:pPr>
        <w:pStyle w:val="ConsPlusTitle"/>
        <w:jc w:val="center"/>
      </w:pPr>
      <w:r>
        <w:t>ПОМЕЩЕНИЙ В МНОГОКВАРТИРНЫХ ДОМАХ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Title"/>
        <w:jc w:val="center"/>
        <w:outlineLvl w:val="1"/>
      </w:pPr>
      <w:r>
        <w:t>I. Общие положения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ind w:firstLine="540"/>
        <w:jc w:val="both"/>
      </w:pPr>
      <w: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3. Протокол общего собрания оформляется секретарем общего собрания, который избирается решением общего собрания.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4. Протокол общего собрания должен содержать следующие сведения: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а) наименование документа;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б) дата и номер протокола общего собрания;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в) дата и место проведения общего собрания;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г) заголовок к содержательной части протокола общего собрания;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д) содержательная часть протокола общего собрания;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7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0001201901220025), протокол общего собрания должен быть подписан всеми собственниками помещений в многоквартирном доме.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Title"/>
        <w:jc w:val="center"/>
        <w:outlineLvl w:val="1"/>
      </w:pPr>
      <w:r>
        <w:t>II. Требования к оформлению реквизитов протокола</w:t>
      </w:r>
    </w:p>
    <w:p w:rsidR="004F7F4C" w:rsidRDefault="004F7F4C">
      <w:pPr>
        <w:pStyle w:val="ConsPlusTitle"/>
        <w:jc w:val="center"/>
      </w:pPr>
      <w:r>
        <w:t>общего собрания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ind w:firstLine="540"/>
        <w:jc w:val="both"/>
      </w:pPr>
      <w:r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lastRenderedPageBreak/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9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0" w:history="1">
        <w:r>
          <w:rPr>
            <w:color w:val="0000FF"/>
          </w:rPr>
          <w:t>частью 2</w:t>
        </w:r>
      </w:hyperlink>
      <w:r>
        <w:t xml:space="preserve"> и </w:t>
      </w:r>
      <w:hyperlink r:id="rId11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 и соответствующем требованиям </w:t>
      </w:r>
      <w:hyperlink r:id="rId12" w:history="1">
        <w:r>
          <w:rPr>
            <w:color w:val="0000FF"/>
          </w:rPr>
          <w:t>части 5 статьи 45</w:t>
        </w:r>
      </w:hyperlink>
      <w:r>
        <w:t xml:space="preserve"> или </w:t>
      </w:r>
      <w:hyperlink r:id="rId13" w:history="1">
        <w:r>
          <w:rPr>
            <w:color w:val="0000FF"/>
          </w:rPr>
          <w:t>части 4 статьи 47.1</w:t>
        </w:r>
      </w:hyperlink>
      <w:r>
        <w:t xml:space="preserve"> Жилищного кодекса Российской Федерации (далее - сообщение о проведении общего собрания).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11. Содержательная часть протокола общего собрания должна состоять из двух частей - вводной и основной.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12. Вводная часть содержательной части протокола общего собрания должна включать данные: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указанных лиц включен в повестку дня общего собрания);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anchor="P77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83" w:history="1">
        <w:r>
          <w:rPr>
            <w:color w:val="0000FF"/>
          </w:rPr>
          <w:t>15</w:t>
        </w:r>
      </w:hyperlink>
      <w:r>
        <w:t xml:space="preserve"> настоящих Требований;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г) об общем количестве голосов собственников помещений в многоквартирном доме;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д) о количестве голосов собственников помещений в многоквартирном доме, принявших </w:t>
      </w:r>
      <w:r>
        <w:lastRenderedPageBreak/>
        <w:t>участие в голосовании на общем собрании;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ж) о повестке дня общего собрания;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з) о правомочности (наличии или отсутствии кворума) общего собрания.</w:t>
      </w:r>
    </w:p>
    <w:p w:rsidR="004F7F4C" w:rsidRDefault="004F7F4C">
      <w:pPr>
        <w:pStyle w:val="ConsPlusNormal"/>
        <w:spacing w:before="220"/>
        <w:ind w:firstLine="540"/>
        <w:jc w:val="both"/>
      </w:pPr>
      <w:bookmarkStart w:id="2" w:name="P77"/>
      <w:bookmarkEnd w:id="2"/>
      <w:r>
        <w:t>13. Список присутствующих лиц должен начинаться со слов "Присутствующие лица" и включать следующую информацию:</w:t>
      </w:r>
    </w:p>
    <w:p w:rsidR="004F7F4C" w:rsidRDefault="004F7F4C">
      <w:pPr>
        <w:pStyle w:val="ConsPlusNormal"/>
        <w:spacing w:before="220"/>
        <w:ind w:firstLine="540"/>
        <w:jc w:val="both"/>
      </w:pPr>
      <w:bookmarkStart w:id="3" w:name="P78"/>
      <w:bookmarkEnd w:id="3"/>
      <w: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4F7F4C" w:rsidRDefault="004F7F4C">
      <w:pPr>
        <w:pStyle w:val="ConsPlusNormal"/>
        <w:spacing w:before="220"/>
        <w:ind w:firstLine="540"/>
        <w:jc w:val="both"/>
      </w:pPr>
      <w:bookmarkStart w:id="4" w:name="P79"/>
      <w:bookmarkEnd w:id="4"/>
      <w: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14. Список приглашенных лиц должен начинаться со слов "Приглашенные лица" и включать следующую информацию: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4F7F4C" w:rsidRDefault="004F7F4C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lastRenderedPageBreak/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20. Обязательными приложениями к протоколу общего собрания являются: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б) копия текста сообщения о проведении общего собрания;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4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5" w:history="1">
        <w:r>
          <w:rPr>
            <w:color w:val="0000FF"/>
          </w:rPr>
          <w:t>частью 2</w:t>
        </w:r>
      </w:hyperlink>
      <w:r>
        <w:t xml:space="preserve"> и </w:t>
      </w:r>
      <w:hyperlink r:id="rId16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lastRenderedPageBreak/>
        <w:t>г) списки присутствующих и приглашенных лиц;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д) документы (их копии), удостоверяющие полномочия представителей присутствующих и приглашенных лиц;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е) документы, рассмотренные общим собранием в соответствии с повесткой дня общего собрания;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78" w:history="1">
        <w:r>
          <w:rPr>
            <w:color w:val="0000FF"/>
          </w:rPr>
          <w:t>подпунктом "а" пункта 13</w:t>
        </w:r>
      </w:hyperlink>
      <w:r>
        <w:t xml:space="preserve"> настоящих Требований, для юридических лиц - сведения, предусмотренные </w:t>
      </w:r>
      <w:hyperlink w:anchor="P79" w:history="1">
        <w:r>
          <w:rPr>
            <w:color w:val="0000FF"/>
          </w:rPr>
          <w:t>подпунктом "б" пункта 13</w:t>
        </w:r>
      </w:hyperlink>
      <w: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4F7F4C" w:rsidRDefault="004F7F4C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4F7F4C" w:rsidRDefault="004F7F4C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24. В случае, предусмотренном </w:t>
      </w:r>
      <w:hyperlink r:id="rId17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должны включать в себя сведения, предусмотренные </w:t>
      </w:r>
      <w:hyperlink w:anchor="P103" w:history="1">
        <w:r>
          <w:rPr>
            <w:color w:val="0000FF"/>
          </w:rPr>
          <w:t>пунктом 22</w:t>
        </w:r>
      </w:hyperlink>
      <w: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right"/>
        <w:outlineLvl w:val="0"/>
      </w:pPr>
      <w:r>
        <w:t>Приложение N 2</w:t>
      </w:r>
    </w:p>
    <w:p w:rsidR="004F7F4C" w:rsidRDefault="004F7F4C">
      <w:pPr>
        <w:pStyle w:val="ConsPlusNormal"/>
        <w:jc w:val="right"/>
      </w:pPr>
      <w:r>
        <w:lastRenderedPageBreak/>
        <w:t>к приказу Министерства строительства</w:t>
      </w:r>
    </w:p>
    <w:p w:rsidR="004F7F4C" w:rsidRDefault="004F7F4C">
      <w:pPr>
        <w:pStyle w:val="ConsPlusNormal"/>
        <w:jc w:val="right"/>
      </w:pPr>
      <w:r>
        <w:t>и жилищно-коммунального хозяйства</w:t>
      </w:r>
    </w:p>
    <w:p w:rsidR="004F7F4C" w:rsidRDefault="004F7F4C">
      <w:pPr>
        <w:pStyle w:val="ConsPlusNormal"/>
        <w:jc w:val="right"/>
      </w:pPr>
      <w:r>
        <w:t>Российской Федерации</w:t>
      </w:r>
    </w:p>
    <w:p w:rsidR="004F7F4C" w:rsidRDefault="004F7F4C">
      <w:pPr>
        <w:pStyle w:val="ConsPlusNormal"/>
        <w:jc w:val="right"/>
      </w:pPr>
      <w:r>
        <w:t>от 28 января 2019 г. N 44/</w:t>
      </w:r>
      <w:proofErr w:type="spellStart"/>
      <w:r>
        <w:t>пр</w:t>
      </w:r>
      <w:proofErr w:type="spellEnd"/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Title"/>
        <w:jc w:val="center"/>
      </w:pPr>
      <w:bookmarkStart w:id="8" w:name="P117"/>
      <w:bookmarkEnd w:id="8"/>
      <w:r>
        <w:t>ПОРЯДОК</w:t>
      </w:r>
    </w:p>
    <w:p w:rsidR="004F7F4C" w:rsidRDefault="004F7F4C">
      <w:pPr>
        <w:pStyle w:val="ConsPlusTitle"/>
        <w:jc w:val="center"/>
      </w:pPr>
      <w:r>
        <w:t>НАПРАВЛЕНИЯ ПОДЛИННИКОВ РЕШЕНИЙ И ПРОТОКОЛОВ ОБЩИХ</w:t>
      </w:r>
    </w:p>
    <w:p w:rsidR="004F7F4C" w:rsidRDefault="004F7F4C">
      <w:pPr>
        <w:pStyle w:val="ConsPlusTitle"/>
        <w:jc w:val="center"/>
      </w:pPr>
      <w:r>
        <w:t>СОБРАНИЙ СОБСТВЕННИКОВ ПОМЕЩЕНИЙ В МНОГОКВАРТИРНЫХ ДОМАХ</w:t>
      </w:r>
    </w:p>
    <w:p w:rsidR="004F7F4C" w:rsidRDefault="004F7F4C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4F7F4C" w:rsidRDefault="004F7F4C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4F7F4C" w:rsidRDefault="004F7F4C">
      <w:pPr>
        <w:pStyle w:val="ConsPlusTitle"/>
        <w:jc w:val="center"/>
      </w:pPr>
      <w:r>
        <w:t>ЖИЛИЩНЫЙ НАДЗОР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ind w:firstLine="540"/>
        <w:jc w:val="both"/>
      </w:pPr>
      <w: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18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4F7F4C" w:rsidRDefault="004F7F4C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В случае принятия общим собранием решения по вопросу, указанному в </w:t>
      </w:r>
      <w:hyperlink r:id="rId19" w:history="1">
        <w:r>
          <w:rPr>
            <w:color w:val="0000FF"/>
          </w:rPr>
          <w:t>пункте 4.4 части 2 статьи 44</w:t>
        </w:r>
      </w:hyperlink>
      <w: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127" w:history="1">
        <w:r>
          <w:rPr>
            <w:color w:val="0000FF"/>
          </w:rPr>
          <w:t>абзаце первом</w:t>
        </w:r>
      </w:hyperlink>
      <w: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</w:t>
      </w:r>
      <w:proofErr w:type="spellStart"/>
      <w:r>
        <w:t>ресурсоснабжающей</w:t>
      </w:r>
      <w:proofErr w:type="spellEnd"/>
      <w:r>
        <w:t xml:space="preserve"> организации, региональному оператору по обращению с твердыми </w:t>
      </w:r>
      <w:r>
        <w:lastRenderedPageBreak/>
        <w:t>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53, ст. 8484) (далее - система) скан-образов решений, протоколов не позднее пяти рабочих дней со дня направления подлинников решений, протоколов в орган государственного жилищного надзора.</w:t>
      </w:r>
    </w:p>
    <w:p w:rsidR="004F7F4C" w:rsidRDefault="004F7F4C">
      <w:pPr>
        <w:pStyle w:val="ConsPlusNormal"/>
        <w:spacing w:before="220"/>
        <w:ind w:firstLine="540"/>
        <w:jc w:val="both"/>
      </w:pPr>
      <w:r>
        <w:t>В случае, если скан-образы решений, протоколов были размещены в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их скан-образов в системе.</w:t>
      </w: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jc w:val="both"/>
      </w:pPr>
    </w:p>
    <w:p w:rsidR="004F7F4C" w:rsidRDefault="004F7F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288" w:rsidRDefault="004F7F4C"/>
    <w:sectPr w:rsidR="00B52288" w:rsidSect="0088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4C"/>
    <w:rsid w:val="003B60D5"/>
    <w:rsid w:val="004F7F4C"/>
    <w:rsid w:val="007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E2011-E343-46D6-A863-D712084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7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CB226C60FD574790B45C6A3A4F2BD86D65C13849139D55151666D4F4489974FA3097BCE439D07C525D7D806sE48K" TargetMode="External"/><Relationship Id="rId13" Type="http://schemas.openxmlformats.org/officeDocument/2006/relationships/hyperlink" Target="consultantplus://offline/ref=DCCCB226C60FD574790B45C6A3A4F2BD87DF5D11839539D55151666D4F4489975DA35177CC418100C130818943B415B4FF6573EFA31B9F47sA4BK" TargetMode="External"/><Relationship Id="rId18" Type="http://schemas.openxmlformats.org/officeDocument/2006/relationships/hyperlink" Target="consultantplus://offline/ref=DCCCB226C60FD574790B45C6A3A4F2BD87DF5D11839539D55151666D4F4489975DA3517ECD428853907F80D505E206B6F86571EBBCs140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CCCB226C60FD574790B45C6A3A4F2BD87DF5D11839539D55151666D4F4489975DA35177CC418303C230818943B415B4FF6573EFA31B9F47sA4BK" TargetMode="External"/><Relationship Id="rId12" Type="http://schemas.openxmlformats.org/officeDocument/2006/relationships/hyperlink" Target="consultantplus://offline/ref=DCCCB226C60FD574790B45C6A3A4F2BD87DF5D11839539D55151666D4F4489975DA35177CC408006C830818943B415B4FF6573EFA31B9F47sA4BK" TargetMode="External"/><Relationship Id="rId17" Type="http://schemas.openxmlformats.org/officeDocument/2006/relationships/hyperlink" Target="consultantplus://offline/ref=DCCCB226C60FD574790B45C6A3A4F2BD87DF5D11839539D55151666D4F4489975DA35177CC418303C230818943B415B4FF6573EFA31B9F47sA4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CCB226C60FD574790B45C6A3A4F2BD87DF5D11839539D55151666D4F4489975DA35177CC418101C830818943B415B4FF6573EFA31B9F47sA4BK" TargetMode="External"/><Relationship Id="rId20" Type="http://schemas.openxmlformats.org/officeDocument/2006/relationships/hyperlink" Target="consultantplus://offline/ref=DCCCB226C60FD574790B45C6A3A4F2BD86D65C13849139D55151666D4F4489974FA3097BCE439D07C525D7D806sE4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CB226C60FD574790B45C6A3A4F2BD85D75D1A839539D55151666D4F4489974FA3097BCE439D07C525D7D806sE48K" TargetMode="External"/><Relationship Id="rId11" Type="http://schemas.openxmlformats.org/officeDocument/2006/relationships/hyperlink" Target="consultantplus://offline/ref=DCCCB226C60FD574790B45C6A3A4F2BD87DF5D11839539D55151666D4F4489975DA35177CC418101C830818943B415B4FF6573EFA31B9F47sA4BK" TargetMode="External"/><Relationship Id="rId5" Type="http://schemas.openxmlformats.org/officeDocument/2006/relationships/hyperlink" Target="consultantplus://offline/ref=DCCCB226C60FD574790B45C6A3A4F2BD87DF5D11839539D55151666D4F4489975DA35170C5488853907F80D505E206B6F86571EBBCs140K" TargetMode="External"/><Relationship Id="rId15" Type="http://schemas.openxmlformats.org/officeDocument/2006/relationships/hyperlink" Target="consultantplus://offline/ref=DCCCB226C60FD574790B45C6A3A4F2BD87DF5D11839539D55151666D4F4489975DA35177CC418101C930818943B415B4FF6573EFA31B9F47sA4BK" TargetMode="External"/><Relationship Id="rId10" Type="http://schemas.openxmlformats.org/officeDocument/2006/relationships/hyperlink" Target="consultantplus://offline/ref=DCCCB226C60FD574790B45C6A3A4F2BD87DF5D11839539D55151666D4F4489975DA35177CC418101C930818943B415B4FF6573EFA31B9F47sA4BK" TargetMode="External"/><Relationship Id="rId19" Type="http://schemas.openxmlformats.org/officeDocument/2006/relationships/hyperlink" Target="consultantplus://offline/ref=DCCCB226C60FD574790B45C6A3A4F2BD87DF5D11839539D55151666D4F4489975DA35171C8408853907F80D505E206B6F86571EBBCs140K" TargetMode="External"/><Relationship Id="rId4" Type="http://schemas.openxmlformats.org/officeDocument/2006/relationships/hyperlink" Target="consultantplus://offline/ref=DCCCB226C60FD574790B45C6A3A4F2BD87DF5D11839539D55151666D4F4489975DA3517ECD428853907F80D505E206B6F86571EBBCs140K" TargetMode="External"/><Relationship Id="rId9" Type="http://schemas.openxmlformats.org/officeDocument/2006/relationships/hyperlink" Target="consultantplus://offline/ref=DCCCB226C60FD574790B45C6A3A4F2BD87DF5D11839539D55151666D4F4489975DA35177CC418502C530818943B415B4FF6573EFA31B9F47sA4BK" TargetMode="External"/><Relationship Id="rId14" Type="http://schemas.openxmlformats.org/officeDocument/2006/relationships/hyperlink" Target="consultantplus://offline/ref=DCCCB226C60FD574790B45C6A3A4F2BD87DF5D11839539D55151666D4F4489975DA35177CC418502C530818943B415B4FF6573EFA31B9F47sA4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Скуратович</dc:creator>
  <cp:keywords/>
  <dc:description/>
  <cp:lastModifiedBy>Анастасия Скуратович</cp:lastModifiedBy>
  <cp:revision>1</cp:revision>
  <dcterms:created xsi:type="dcterms:W3CDTF">2019-04-23T10:56:00Z</dcterms:created>
  <dcterms:modified xsi:type="dcterms:W3CDTF">2019-04-23T10:57:00Z</dcterms:modified>
</cp:coreProperties>
</file>