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4E" w:rsidRDefault="0025424E">
      <w:pPr>
        <w:pStyle w:val="ConsPlusTitlePage"/>
      </w:pPr>
      <w:bookmarkStart w:id="0" w:name="_GoBack"/>
      <w:bookmarkEnd w:id="0"/>
      <w:r>
        <w:br/>
      </w:r>
    </w:p>
    <w:p w:rsidR="0025424E" w:rsidRDefault="0025424E">
      <w:pPr>
        <w:pStyle w:val="ConsPlusNormal"/>
        <w:jc w:val="center"/>
        <w:outlineLvl w:val="0"/>
      </w:pPr>
    </w:p>
    <w:p w:rsidR="0025424E" w:rsidRDefault="0025424E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25424E" w:rsidRDefault="0025424E">
      <w:pPr>
        <w:pStyle w:val="ConsPlusTitle"/>
        <w:jc w:val="center"/>
      </w:pPr>
      <w:r>
        <w:t>ХОЗЯЙСТВА РОССИЙСКОЙ ФЕДЕРАЦИИ</w:t>
      </w:r>
    </w:p>
    <w:p w:rsidR="0025424E" w:rsidRDefault="0025424E">
      <w:pPr>
        <w:pStyle w:val="ConsPlusTitle"/>
        <w:jc w:val="center"/>
      </w:pPr>
    </w:p>
    <w:p w:rsidR="0025424E" w:rsidRDefault="0025424E">
      <w:pPr>
        <w:pStyle w:val="ConsPlusTitle"/>
        <w:jc w:val="center"/>
      </w:pPr>
      <w:r>
        <w:t>ПРИКАЗ</w:t>
      </w:r>
    </w:p>
    <w:p w:rsidR="0025424E" w:rsidRDefault="0025424E">
      <w:pPr>
        <w:pStyle w:val="ConsPlusTitle"/>
        <w:jc w:val="center"/>
      </w:pPr>
      <w:r>
        <w:t>от 4 августа 2014 г. N 427/</w:t>
      </w:r>
      <w:proofErr w:type="spellStart"/>
      <w:r>
        <w:t>пр</w:t>
      </w:r>
      <w:proofErr w:type="spellEnd"/>
    </w:p>
    <w:p w:rsidR="0025424E" w:rsidRDefault="0025424E">
      <w:pPr>
        <w:pStyle w:val="ConsPlusTitle"/>
        <w:jc w:val="center"/>
      </w:pPr>
    </w:p>
    <w:p w:rsidR="0025424E" w:rsidRDefault="0025424E">
      <w:pPr>
        <w:pStyle w:val="ConsPlusTitle"/>
        <w:jc w:val="center"/>
      </w:pPr>
      <w:r>
        <w:t>ОБ УТВЕРЖДЕНИИ МЕТОДИЧЕСКИХ РЕКОМЕНДАЦИЙ</w:t>
      </w:r>
    </w:p>
    <w:p w:rsidR="0025424E" w:rsidRDefault="0025424E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25424E" w:rsidRDefault="0025424E">
      <w:pPr>
        <w:pStyle w:val="ConsPlusTitle"/>
        <w:jc w:val="center"/>
      </w:pPr>
      <w:r>
        <w:t>ОБЩЕГО ИМУЩЕСТВА В МНОГОКВАРТИРНОМ ДОМЕ</w:t>
      </w:r>
    </w:p>
    <w:p w:rsidR="0025424E" w:rsidRDefault="0025424E">
      <w:pPr>
        <w:pStyle w:val="ConsPlusNormal"/>
        <w:jc w:val="center"/>
      </w:pPr>
    </w:p>
    <w:p w:rsidR="0025424E" w:rsidRDefault="0025424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приказываю:</w:t>
      </w:r>
    </w:p>
    <w:p w:rsidR="0025424E" w:rsidRDefault="0025424E">
      <w:pPr>
        <w:pStyle w:val="ConsPlusNormal"/>
        <w:ind w:firstLine="540"/>
        <w:jc w:val="both"/>
      </w:pPr>
      <w:r>
        <w:t xml:space="preserve">1. Утвердить методические </w:t>
      </w:r>
      <w:hyperlink w:anchor="P28" w:history="1">
        <w:r>
          <w:rPr>
            <w:color w:val="0000FF"/>
          </w:rPr>
          <w:t>рекомендации</w:t>
        </w:r>
      </w:hyperlink>
      <w:r>
        <w:t xml:space="preserve"> установления необходимости проведения капитального ремонта общего имущества в многоквартирном доме.</w:t>
      </w:r>
    </w:p>
    <w:p w:rsidR="0025424E" w:rsidRDefault="0025424E">
      <w:pPr>
        <w:pStyle w:val="ConsPlusNormal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jc w:val="right"/>
      </w:pPr>
      <w:r>
        <w:t>Министр</w:t>
      </w:r>
    </w:p>
    <w:p w:rsidR="0025424E" w:rsidRDefault="0025424E">
      <w:pPr>
        <w:pStyle w:val="ConsPlusNormal"/>
        <w:jc w:val="right"/>
      </w:pPr>
      <w:r>
        <w:t>М.А.МЕНЬ</w:t>
      </w: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jc w:val="right"/>
        <w:outlineLvl w:val="0"/>
      </w:pPr>
      <w:r>
        <w:t>Утверждены</w:t>
      </w:r>
    </w:p>
    <w:p w:rsidR="0025424E" w:rsidRDefault="0025424E">
      <w:pPr>
        <w:pStyle w:val="ConsPlusNormal"/>
        <w:jc w:val="right"/>
      </w:pPr>
      <w:r>
        <w:t>приказом Министра строительства</w:t>
      </w:r>
    </w:p>
    <w:p w:rsidR="0025424E" w:rsidRDefault="0025424E">
      <w:pPr>
        <w:pStyle w:val="ConsPlusNormal"/>
        <w:jc w:val="right"/>
      </w:pPr>
      <w:r>
        <w:t>и жилищно-коммунального хозяйства</w:t>
      </w:r>
    </w:p>
    <w:p w:rsidR="0025424E" w:rsidRDefault="0025424E">
      <w:pPr>
        <w:pStyle w:val="ConsPlusNormal"/>
        <w:jc w:val="right"/>
      </w:pPr>
      <w:r>
        <w:t>Российской Федерации</w:t>
      </w:r>
    </w:p>
    <w:p w:rsidR="0025424E" w:rsidRDefault="0025424E">
      <w:pPr>
        <w:pStyle w:val="ConsPlusNormal"/>
        <w:jc w:val="right"/>
      </w:pPr>
      <w:r>
        <w:t>от 4 августа 2014 г. N 427/</w:t>
      </w:r>
      <w:proofErr w:type="spellStart"/>
      <w:r>
        <w:t>пр</w:t>
      </w:r>
      <w:proofErr w:type="spellEnd"/>
    </w:p>
    <w:p w:rsidR="0025424E" w:rsidRDefault="0025424E">
      <w:pPr>
        <w:pStyle w:val="ConsPlusNormal"/>
        <w:jc w:val="center"/>
      </w:pPr>
    </w:p>
    <w:p w:rsidR="0025424E" w:rsidRDefault="0025424E">
      <w:pPr>
        <w:pStyle w:val="ConsPlusTitle"/>
        <w:jc w:val="center"/>
      </w:pPr>
      <w:bookmarkStart w:id="1" w:name="P28"/>
      <w:bookmarkEnd w:id="1"/>
      <w:r>
        <w:t>МЕТОДИЧЕСКИЕ РЕКОМЕНДАЦИИ</w:t>
      </w:r>
    </w:p>
    <w:p w:rsidR="0025424E" w:rsidRDefault="0025424E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25424E" w:rsidRDefault="0025424E">
      <w:pPr>
        <w:pStyle w:val="ConsPlusTitle"/>
        <w:jc w:val="center"/>
      </w:pPr>
      <w:r>
        <w:t>ОБЩЕГО ИМУЩЕСТВА В МНОГОКВАРТИРНОМ ДОМЕ</w:t>
      </w:r>
    </w:p>
    <w:p w:rsidR="0025424E" w:rsidRDefault="0025424E">
      <w:pPr>
        <w:pStyle w:val="ConsPlusNormal"/>
        <w:jc w:val="center"/>
      </w:pPr>
    </w:p>
    <w:p w:rsidR="0025424E" w:rsidRDefault="0025424E">
      <w:pPr>
        <w:pStyle w:val="ConsPlusNormal"/>
        <w:ind w:firstLine="540"/>
        <w:jc w:val="both"/>
      </w:pPr>
      <w:r>
        <w:t xml:space="preserve">1. Настоящие методические рекомендации (далее - Рекомендации) разработаны в соответствии с </w:t>
      </w:r>
      <w:hyperlink r:id="rId5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6" w:history="1">
        <w:r>
          <w:rPr>
            <w:color w:val="0000FF"/>
          </w:rPr>
          <w:t>пунктом 8.3 статьи 13</w:t>
        </w:r>
      </w:hyperlink>
      <w:r>
        <w:t xml:space="preserve"> Жилищного кодекса, а также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25424E" w:rsidRDefault="0025424E">
      <w:pPr>
        <w:pStyle w:val="ConsPlusNormal"/>
        <w:ind w:firstLine="540"/>
        <w:jc w:val="both"/>
      </w:pPr>
      <w: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7" w:history="1">
        <w:r>
          <w:rPr>
            <w:color w:val="0000FF"/>
          </w:rPr>
          <w:t>ВСН 58-88 (р)</w:t>
        </w:r>
      </w:hyperlink>
      <w:r>
        <w:t xml:space="preserve"> и </w:t>
      </w:r>
      <w:hyperlink r:id="rId8" w:history="1">
        <w:r>
          <w:rPr>
            <w:color w:val="0000FF"/>
          </w:rPr>
          <w:t>ВСН 53-86 (р)</w:t>
        </w:r>
      </w:hyperlink>
      <w:r>
        <w:t>.</w:t>
      </w:r>
    </w:p>
    <w:p w:rsidR="0025424E" w:rsidRDefault="0025424E">
      <w:pPr>
        <w:pStyle w:val="ConsPlusNormal"/>
        <w:ind w:firstLine="540"/>
        <w:jc w:val="both"/>
      </w:pPr>
      <w:bookmarkStart w:id="2" w:name="P34"/>
      <w:bookmarkEnd w:id="2"/>
      <w:r>
        <w:t xml:space="preserve">3. 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</w:t>
      </w:r>
      <w:r>
        <w:lastRenderedPageBreak/>
        <w:t>капитального ремонта.</w:t>
      </w:r>
    </w:p>
    <w:p w:rsidR="0025424E" w:rsidRDefault="0025424E">
      <w:pPr>
        <w:pStyle w:val="ConsPlusNormal"/>
        <w:ind w:firstLine="540"/>
        <w:jc w:val="both"/>
      </w:pPr>
      <w: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25424E" w:rsidRDefault="0025424E">
      <w:pPr>
        <w:pStyle w:val="ConsPlusNormal"/>
        <w:ind w:firstLine="540"/>
        <w:jc w:val="both"/>
      </w:pPr>
      <w:r>
        <w:t xml:space="preserve">5. Решения, предусмотренные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25424E" w:rsidRDefault="0025424E">
      <w:pPr>
        <w:pStyle w:val="ConsPlusNormal"/>
        <w:ind w:firstLine="540"/>
        <w:jc w:val="both"/>
      </w:pPr>
      <w:r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25424E" w:rsidRDefault="0025424E">
      <w:pPr>
        <w:pStyle w:val="ConsPlusNormal"/>
        <w:ind w:firstLine="540"/>
        <w:jc w:val="both"/>
      </w:pPr>
      <w: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9" w:history="1">
        <w:r>
          <w:rPr>
            <w:color w:val="0000FF"/>
          </w:rPr>
          <w:t>статьей 178</w:t>
        </w:r>
      </w:hyperlink>
      <w: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 организаций.</w:t>
      </w:r>
    </w:p>
    <w:p w:rsidR="0025424E" w:rsidRDefault="0025424E">
      <w:pPr>
        <w:pStyle w:val="ConsPlusNormal"/>
        <w:ind w:firstLine="540"/>
        <w:jc w:val="both"/>
      </w:pPr>
      <w:r>
        <w:t>7. В Порядок рекомендуется включать положения, регламентирующие:</w:t>
      </w:r>
    </w:p>
    <w:p w:rsidR="0025424E" w:rsidRDefault="0025424E">
      <w:pPr>
        <w:pStyle w:val="ConsPlusNormal"/>
        <w:ind w:firstLine="540"/>
        <w:jc w:val="both"/>
      </w:pPr>
      <w: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0" w:history="1">
        <w:r>
          <w:rPr>
            <w:color w:val="0000FF"/>
          </w:rPr>
          <w:t>статьей 168</w:t>
        </w:r>
      </w:hyperlink>
      <w:r>
        <w:t xml:space="preserve"> Жилищного кодекса, для целей применения положений </w:t>
      </w:r>
      <w:hyperlink r:id="rId11" w:history="1">
        <w:r>
          <w:rPr>
            <w:color w:val="0000FF"/>
          </w:rPr>
          <w:t>части 4 статьи 181</w:t>
        </w:r>
      </w:hyperlink>
      <w:r>
        <w:t xml:space="preserve"> и </w:t>
      </w:r>
      <w:hyperlink r:id="rId12" w:history="1">
        <w:r>
          <w:rPr>
            <w:color w:val="0000FF"/>
          </w:rPr>
          <w:t>части 7 статьи 189</w:t>
        </w:r>
      </w:hyperlink>
      <w:r>
        <w:t xml:space="preserve"> Жилищного кодекса, а также краткосрочных (до 3-х лет) планов реализации региональной программы капитального ремонта;</w:t>
      </w:r>
    </w:p>
    <w:p w:rsidR="0025424E" w:rsidRDefault="0025424E">
      <w:pPr>
        <w:pStyle w:val="ConsPlusNormal"/>
        <w:ind w:firstLine="540"/>
        <w:jc w:val="both"/>
      </w:pPr>
      <w: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25424E" w:rsidRDefault="0025424E">
      <w:pPr>
        <w:pStyle w:val="ConsPlusNormal"/>
        <w:ind w:firstLine="540"/>
        <w:jc w:val="both"/>
      </w:pPr>
      <w:r>
        <w:t xml:space="preserve"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 со </w:t>
      </w:r>
      <w:hyperlink r:id="rId13" w:history="1">
        <w:r>
          <w:rPr>
            <w:color w:val="0000FF"/>
          </w:rPr>
          <w:t>статьей 168</w:t>
        </w:r>
      </w:hyperlink>
      <w:r>
        <w:t xml:space="preserve"> Жилищного кодекса;</w:t>
      </w:r>
    </w:p>
    <w:p w:rsidR="0025424E" w:rsidRDefault="0025424E">
      <w:pPr>
        <w:pStyle w:val="ConsPlusNormal"/>
        <w:ind w:firstLine="540"/>
        <w:jc w:val="both"/>
      </w:pPr>
      <w: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25424E" w:rsidRDefault="0025424E">
      <w:pPr>
        <w:pStyle w:val="ConsPlusNormal"/>
        <w:ind w:firstLine="540"/>
        <w:jc w:val="both"/>
      </w:pPr>
      <w: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25424E" w:rsidRDefault="0025424E">
      <w:pPr>
        <w:pStyle w:val="ConsPlusNormal"/>
        <w:ind w:firstLine="540"/>
        <w:jc w:val="both"/>
      </w:pPr>
      <w:r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25424E" w:rsidRDefault="0025424E">
      <w:pPr>
        <w:pStyle w:val="ConsPlusNormal"/>
        <w:ind w:firstLine="540"/>
        <w:jc w:val="both"/>
      </w:pPr>
      <w: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25424E" w:rsidRDefault="0025424E">
      <w:pPr>
        <w:pStyle w:val="ConsPlusNormal"/>
        <w:ind w:firstLine="540"/>
        <w:jc w:val="both"/>
      </w:pPr>
      <w:r>
        <w:t xml:space="preserve"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</w:t>
      </w:r>
      <w:r>
        <w:lastRenderedPageBreak/>
        <w:t>комиссией решении о необходимости проведения капитального ремонта или об отсутствии такой необходимости;</w:t>
      </w:r>
    </w:p>
    <w:p w:rsidR="0025424E" w:rsidRDefault="0025424E">
      <w:pPr>
        <w:pStyle w:val="ConsPlusNormal"/>
        <w:ind w:firstLine="540"/>
        <w:jc w:val="both"/>
      </w:pPr>
      <w:r>
        <w:t>9) иные положения по необходимости.</w:t>
      </w: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ind w:firstLine="540"/>
        <w:jc w:val="both"/>
      </w:pPr>
    </w:p>
    <w:p w:rsidR="0025424E" w:rsidRDefault="002542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6A97" w:rsidRDefault="00266A97"/>
    <w:sectPr w:rsidR="00266A97" w:rsidSect="00F6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4E"/>
    <w:rsid w:val="0025424E"/>
    <w:rsid w:val="002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89E62-4152-41FD-BDAD-CEEF6AA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42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453A97FA0A8339CA5431D6975348C75BF94FE51C14F6D53124526c5CEK" TargetMode="External"/><Relationship Id="rId13" Type="http://schemas.openxmlformats.org/officeDocument/2006/relationships/hyperlink" Target="consultantplus://offline/ref=11F453A97FA0A8339CA5431D6975348C7EB69DFA5ECE12675B4B492459698AA744D8538FC6c4C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F453A97FA0A8339CA5431D6975348C74B39AF85AC14F6D531245265E66D5B043915F8DC441E7cBCDK" TargetMode="External"/><Relationship Id="rId12" Type="http://schemas.openxmlformats.org/officeDocument/2006/relationships/hyperlink" Target="consultantplus://offline/ref=11F453A97FA0A8339CA5431D6975348C7DB19DF850C312675B4B492459698AA744D85389C4c4C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F453A97FA0A8339CA5431D6975348C7EB69DFA5ECE12675B4B492459698AA744D8538CC440E7B7c1CEK" TargetMode="External"/><Relationship Id="rId11" Type="http://schemas.openxmlformats.org/officeDocument/2006/relationships/hyperlink" Target="consultantplus://offline/ref=11F453A97FA0A8339CA5431D6975348C7DB19DF850C312675B4B492459698AA744D8538EC1c4C0K" TargetMode="External"/><Relationship Id="rId5" Type="http://schemas.openxmlformats.org/officeDocument/2006/relationships/hyperlink" Target="consultantplus://offline/ref=11F453A97FA0A8339CA5431D6975348C7EB69DFA5ECE12675B4B492459698AA744D8538CC440E7B7c1CD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F453A97FA0A8339CA5431D6975348C7EB69DFA5ECE12675B4B492459698AA744D8538FC6c4C6K" TargetMode="External"/><Relationship Id="rId4" Type="http://schemas.openxmlformats.org/officeDocument/2006/relationships/hyperlink" Target="consultantplus://offline/ref=11F453A97FA0A8339CA5431D6975348C7EB69DFA5ECE12675B4B492459698AA744D8538CC440E7B7c1CDK" TargetMode="External"/><Relationship Id="rId9" Type="http://schemas.openxmlformats.org/officeDocument/2006/relationships/hyperlink" Target="consultantplus://offline/ref=11F453A97FA0A8339CA5431D6975348C7EB69DFA5ECE12675B4B492459698AA744D8538EC6c4C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Герасимчук</dc:creator>
  <cp:keywords/>
  <dc:description/>
  <cp:lastModifiedBy>Елена Герасимчук</cp:lastModifiedBy>
  <cp:revision>1</cp:revision>
  <dcterms:created xsi:type="dcterms:W3CDTF">2016-10-18T10:02:00Z</dcterms:created>
  <dcterms:modified xsi:type="dcterms:W3CDTF">2016-10-18T10:04:00Z</dcterms:modified>
</cp:coreProperties>
</file>